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91E7" w14:textId="77777777" w:rsidR="00024694" w:rsidRDefault="00024694" w:rsidP="008F69E4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1ECDC29" w14:textId="77777777" w:rsidR="00024694" w:rsidRDefault="00024694" w:rsidP="008F69E4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8619C57" w14:textId="6F23226F" w:rsidR="003E24DF" w:rsidRPr="009372CC" w:rsidRDefault="007462C6" w:rsidP="008F69E4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b/>
          <w:color w:val="000000" w:themeColor="text1"/>
          <w:sz w:val="24"/>
          <w:szCs w:val="24"/>
        </w:rPr>
        <w:t>Math Fact Fluency Background</w:t>
      </w:r>
      <w:r w:rsidR="000D3337" w:rsidRPr="009372CC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86CAE" w:rsidRPr="009372CC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03B79824" w14:textId="1CC5F05E" w:rsidR="007462C6" w:rsidRPr="009372CC" w:rsidRDefault="00C830F0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Purpose: d</w:t>
      </w:r>
      <w:r w:rsidR="007462C6" w:rsidRPr="009372CC">
        <w:rPr>
          <w:rFonts w:ascii="Calibri" w:hAnsi="Calibri" w:cs="Calibri"/>
          <w:color w:val="000000" w:themeColor="text1"/>
          <w:sz w:val="24"/>
          <w:szCs w:val="24"/>
        </w:rPr>
        <w:t>er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ived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act 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trategy </w:t>
      </w: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ame for </w:t>
      </w:r>
      <w:r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ultiplication and </w:t>
      </w:r>
      <w:r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>ivision</w:t>
      </w:r>
    </w:p>
    <w:p w14:paraId="35544B16" w14:textId="2935B2CD" w:rsidR="00F15EA1" w:rsidRPr="009372CC" w:rsidRDefault="007462C6" w:rsidP="00F15EA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Purposeful, frequent practice is needed for students to develop the fluency to progress </w:t>
      </w:r>
      <w:r w:rsidR="00E552C7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to Phase 3 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with </w:t>
      </w:r>
      <w:r w:rsidR="00E552C7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multiplication </w:t>
      </w:r>
      <w:r w:rsidR="00BB0AA3"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and division </w:t>
      </w:r>
      <w:r w:rsidR="00E552C7" w:rsidRPr="009372CC">
        <w:rPr>
          <w:rFonts w:ascii="Calibri" w:hAnsi="Calibri" w:cs="Calibri"/>
          <w:color w:val="000000" w:themeColor="text1"/>
          <w:sz w:val="24"/>
          <w:szCs w:val="24"/>
        </w:rPr>
        <w:t>facts.</w:t>
      </w:r>
    </w:p>
    <w:p w14:paraId="4B5D7AD6" w14:textId="08EBD9AF" w:rsidR="000D3337" w:rsidRPr="009372CC" w:rsidRDefault="007462C6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9372CC">
        <w:rPr>
          <w:rFonts w:ascii="Calibri" w:hAnsi="Calibri" w:cs="Calibri"/>
          <w:color w:val="auto"/>
          <w:sz w:val="24"/>
          <w:szCs w:val="24"/>
        </w:rPr>
        <w:t xml:space="preserve">The key is to make practice through games as meaningful and </w:t>
      </w:r>
      <w:r w:rsidR="00480CC5" w:rsidRPr="009372CC">
        <w:rPr>
          <w:rFonts w:ascii="Calibri" w:hAnsi="Calibri" w:cs="Calibri"/>
          <w:color w:val="auto"/>
          <w:sz w:val="24"/>
          <w:szCs w:val="24"/>
        </w:rPr>
        <w:t>strategy focused</w:t>
      </w:r>
      <w:r w:rsidRPr="009372CC">
        <w:rPr>
          <w:rFonts w:ascii="Calibri" w:hAnsi="Calibri" w:cs="Calibri"/>
          <w:color w:val="auto"/>
          <w:sz w:val="24"/>
          <w:szCs w:val="24"/>
        </w:rPr>
        <w:t xml:space="preserve"> as possible.</w:t>
      </w:r>
    </w:p>
    <w:p w14:paraId="4D983CD7" w14:textId="77777777" w:rsidR="00C42641" w:rsidRPr="009372CC" w:rsidRDefault="00C42641" w:rsidP="00C42641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6462EFC7" w14:textId="77777777" w:rsidR="00C42641" w:rsidRPr="009372CC" w:rsidRDefault="00C42641" w:rsidP="00C4264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9372CC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42957FCE" w14:textId="77777777" w:rsidR="00C42641" w:rsidRPr="009372CC" w:rsidRDefault="00C42641" w:rsidP="00C42641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7C54EBDB" w14:textId="77777777" w:rsidR="00C42641" w:rsidRPr="009372CC" w:rsidRDefault="00C42641" w:rsidP="00C42641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>think aloud, an effective learning strategy. Therefore, students should develop the habit of verbalizing their mathematical thinking out loud.</w:t>
      </w:r>
    </w:p>
    <w:p w14:paraId="60E93195" w14:textId="77777777" w:rsidR="00C42641" w:rsidRPr="009372CC" w:rsidRDefault="00C42641" w:rsidP="00C42641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>student listening and learning from peers. Therefore, discussing strategies before and after</w:t>
      </w:r>
      <w:r w:rsidRPr="009372CC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playing allows students opportunities to learn from each other. </w:t>
      </w:r>
    </w:p>
    <w:p w14:paraId="6D20193D" w14:textId="77777777" w:rsidR="00C42641" w:rsidRPr="009372CC" w:rsidRDefault="00C42641" w:rsidP="00C42641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teachers to formatively assess and plan instruction. Therefore, at times, use an observation tool to record how students are progressing. </w:t>
      </w:r>
    </w:p>
    <w:p w14:paraId="5C3E4BAB" w14:textId="66C6D0A8" w:rsidR="0016669E" w:rsidRDefault="00C42641" w:rsidP="00C4264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Effective math fact fluency games remove time pressure and allow students time to think. That means no time component. </w:t>
      </w:r>
      <w:r w:rsidRPr="009372C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9372CC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9372CC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to roll, so they are not racing each other. Scoring is de-emphasized. </w:t>
      </w:r>
      <w:r w:rsidRPr="009372C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</w:t>
      </w:r>
      <w:r w:rsidR="006A60FC" w:rsidRPr="009372C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.</w:t>
      </w:r>
    </w:p>
    <w:p w14:paraId="743FACF9" w14:textId="77777777" w:rsidR="00024694" w:rsidRPr="009372CC" w:rsidRDefault="00024694" w:rsidP="00C42641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bookmarkStart w:id="0" w:name="_GoBack"/>
      <w:bookmarkEnd w:id="0"/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D0AAB4F" w14:textId="4CCA1C37" w:rsidR="000D3337" w:rsidRPr="00714186" w:rsidRDefault="00962525" w:rsidP="00E552C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Rectangle Fit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</w:t>
            </w:r>
            <w:r w:rsidR="00D1488A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2 or more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players</w:t>
            </w:r>
          </w:p>
        </w:tc>
      </w:tr>
      <w:tr w:rsidR="000D3337" w14:paraId="68A9DD71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D007E28" w14:textId="4B832706" w:rsidR="00480CC5" w:rsidRDefault="00714186" w:rsidP="00522FD0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5E3A4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5E3A4B" w:rsidRPr="005E3A4B">
              <w:rPr>
                <w:rFonts w:ascii="Calibri" w:hAnsi="Calibri" w:cs="Calibri"/>
                <w:color w:val="auto"/>
                <w:sz w:val="24"/>
              </w:rPr>
              <w:t>t</w:t>
            </w:r>
            <w:r w:rsidR="00522FD0" w:rsidRPr="005E3A4B">
              <w:rPr>
                <w:rFonts w:ascii="Calibri" w:hAnsi="Calibri" w:cs="Calibri"/>
                <w:color w:val="auto"/>
                <w:sz w:val="24"/>
              </w:rPr>
              <w:t xml:space="preserve">wo </w:t>
            </w:r>
            <w:r w:rsidR="00522FD0" w:rsidRPr="00522FD0">
              <w:rPr>
                <w:rFonts w:ascii="Calibri" w:hAnsi="Calibri" w:cs="Calibri"/>
                <w:color w:val="000000" w:themeColor="text1"/>
                <w:sz w:val="24"/>
              </w:rPr>
              <w:t>dice; Rectangle Fit Game Board or centimeter grid</w:t>
            </w:r>
            <w:r w:rsidR="00522FD0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522FD0" w:rsidRPr="00522FD0">
              <w:rPr>
                <w:rFonts w:ascii="Calibri" w:hAnsi="Calibri" w:cs="Calibri"/>
                <w:color w:val="000000" w:themeColor="text1"/>
                <w:sz w:val="24"/>
              </w:rPr>
              <w:t>paper</w:t>
            </w:r>
            <w:r w:rsidR="000020D8">
              <w:rPr>
                <w:rFonts w:ascii="Calibri" w:hAnsi="Calibri" w:cs="Calibri"/>
                <w:color w:val="000000" w:themeColor="text1"/>
                <w:sz w:val="24"/>
              </w:rPr>
              <w:t xml:space="preserve"> one per player </w:t>
            </w:r>
          </w:p>
          <w:p w14:paraId="5393866E" w14:textId="6AE34CA6" w:rsidR="003B11BB" w:rsidRPr="00C05115" w:rsidRDefault="00522FD0" w:rsidP="00522FD0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522FD0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r w:rsidR="00480CC5" w:rsidRPr="00522FD0">
              <w:rPr>
                <w:rFonts w:ascii="Calibri" w:hAnsi="Calibri" w:cs="Calibri"/>
                <w:color w:val="000000" w:themeColor="text1"/>
                <w:sz w:val="24"/>
              </w:rPr>
              <w:t>1</w:t>
            </w:r>
            <w:r w:rsidR="00480CC5">
              <w:rPr>
                <w:rFonts w:ascii="Calibri" w:hAnsi="Calibri" w:cs="Calibri"/>
                <w:color w:val="000000" w:themeColor="text1"/>
                <w:sz w:val="24"/>
              </w:rPr>
              <w:t>- or 2-centimeter</w:t>
            </w:r>
            <w:r w:rsidRPr="00522FD0">
              <w:rPr>
                <w:rFonts w:ascii="Calibri" w:hAnsi="Calibri" w:cs="Calibri"/>
                <w:color w:val="000000" w:themeColor="text1"/>
                <w:sz w:val="24"/>
              </w:rPr>
              <w:t xml:space="preserve"> paper can work)</w:t>
            </w:r>
            <w:r w:rsidR="000020D8">
              <w:rPr>
                <w:rFonts w:ascii="Calibri" w:hAnsi="Calibri" w:cs="Calibri"/>
                <w:color w:val="000000" w:themeColor="text1"/>
                <w:sz w:val="24"/>
              </w:rPr>
              <w:t>, markers</w:t>
            </w:r>
          </w:p>
          <w:p w14:paraId="5D9918B4" w14:textId="3D5D38C1" w:rsidR="000D3337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</w:p>
          <w:p w14:paraId="754EBCB2" w14:textId="3C572B11" w:rsidR="003B11BB" w:rsidRPr="003B11BB" w:rsidRDefault="000020D8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82C3DEA" wp14:editId="79906C89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274955</wp:posOffset>
                  </wp:positionV>
                  <wp:extent cx="521208" cy="466344"/>
                  <wp:effectExtent l="0" t="0" r="0" b="3810"/>
                  <wp:wrapThrough wrapText="bothSides">
                    <wp:wrapPolygon edited="0">
                      <wp:start x="12117" y="0"/>
                      <wp:lineTo x="1054" y="9417"/>
                      <wp:lineTo x="0" y="12360"/>
                      <wp:lineTo x="0" y="17068"/>
                      <wp:lineTo x="2107" y="21188"/>
                      <wp:lineTo x="2634" y="21188"/>
                      <wp:lineTo x="6849" y="21188"/>
                      <wp:lineTo x="7376" y="21188"/>
                      <wp:lineTo x="12117" y="18834"/>
                      <wp:lineTo x="21073" y="10594"/>
                      <wp:lineTo x="21073" y="1766"/>
                      <wp:lineTo x="16332" y="0"/>
                      <wp:lineTo x="12117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1208" cy="46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1AE" w:rsidRPr="00D11E39"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F844B53" wp14:editId="7BD7C923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88900</wp:posOffset>
                  </wp:positionV>
                  <wp:extent cx="2622550" cy="1243965"/>
                  <wp:effectExtent l="0" t="0" r="6350" b="0"/>
                  <wp:wrapTight wrapText="bothSides">
                    <wp:wrapPolygon edited="0">
                      <wp:start x="0" y="0"/>
                      <wp:lineTo x="0" y="21170"/>
                      <wp:lineTo x="21495" y="21170"/>
                      <wp:lineTo x="214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12479D" w14:textId="6A9F8EC3" w:rsidR="00B8169F" w:rsidRDefault="00B8169F">
      <w:pPr>
        <w:spacing w:before="0" w:after="0" w:line="240" w:lineRule="auto"/>
      </w:pPr>
    </w:p>
    <w:p w14:paraId="7DB42852" w14:textId="77777777" w:rsidR="00DF536E" w:rsidRDefault="00DF536E">
      <w:pPr>
        <w:spacing w:before="0" w:after="0" w:line="240" w:lineRule="auto"/>
      </w:pPr>
    </w:p>
    <w:p w14:paraId="5A523517" w14:textId="77777777" w:rsidR="00DF536E" w:rsidRDefault="00DF536E">
      <w:pPr>
        <w:spacing w:before="0" w:after="0" w:line="240" w:lineRule="auto"/>
      </w:pPr>
    </w:p>
    <w:p w14:paraId="1ECB9224" w14:textId="77777777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4F094FDD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B599FEB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858BAF7" w14:textId="1DF7CEE6" w:rsidR="003B11BB" w:rsidRPr="00714186" w:rsidRDefault="00994E03" w:rsidP="00A55FA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Rectangle Fit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</w:t>
            </w:r>
            <w:r w:rsidR="00A55FAD">
              <w:rPr>
                <w:rFonts w:ascii="Calibri" w:hAnsi="Calibri" w:cs="Calibri"/>
                <w:color w:val="7030A0"/>
                <w:sz w:val="36"/>
                <w:szCs w:val="36"/>
              </w:rPr>
              <w:t>2 or more</w:t>
            </w:r>
            <w:r w:rsidR="00930678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3B11BB" w14:paraId="078F9534" w14:textId="77777777" w:rsidTr="0093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3349C06F" w14:textId="5D81221C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F682B88" w14:textId="77777777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03EC302B" w14:textId="5BC10F0C" w:rsidR="00962525" w:rsidRDefault="00FF19C8" w:rsidP="009625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</w:t>
            </w:r>
            <w:r w:rsidR="0094308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roll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94308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two dice.  </w:t>
            </w:r>
          </w:p>
          <w:p w14:paraId="4B5FF735" w14:textId="027BB961" w:rsidR="0094308C" w:rsidRDefault="0094308C" w:rsidP="009625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Each player chooses </w:t>
            </w:r>
            <w:r w:rsidR="000020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place on the</w:t>
            </w:r>
            <w:r w:rsidR="007531A4">
              <w:rPr>
                <w:rFonts w:ascii="Calibri" w:hAnsi="Calibri" w:cs="Calibri"/>
                <w:color w:val="auto"/>
                <w:sz w:val="24"/>
                <w:szCs w:val="24"/>
              </w:rPr>
              <w:t>ir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game board to </w:t>
            </w:r>
            <w:r w:rsidR="007531A4">
              <w:rPr>
                <w:rFonts w:ascii="Calibri" w:hAnsi="Calibri" w:cs="Calibri"/>
                <w:color w:val="auto"/>
                <w:sz w:val="24"/>
                <w:szCs w:val="24"/>
              </w:rPr>
              <w:t>shade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 rectangle with the </w:t>
            </w:r>
            <w:r w:rsidR="007531A4">
              <w:rPr>
                <w:rFonts w:ascii="Calibri" w:hAnsi="Calibri" w:cs="Calibri"/>
                <w:color w:val="auto"/>
                <w:sz w:val="24"/>
                <w:szCs w:val="24"/>
              </w:rPr>
              <w:t>dimensions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rolled.</w:t>
            </w:r>
            <w:r w:rsidR="007531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6A45D7E7" w14:textId="20A12C1D" w:rsidR="007531A4" w:rsidRPr="007531A4" w:rsidRDefault="007531A4" w:rsidP="007531A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Players </w:t>
            </w:r>
            <w:r w:rsidRPr="007531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record the related multiplication fact inside the </w:t>
            </w:r>
            <w:r w:rsidR="00480CC5">
              <w:rPr>
                <w:rFonts w:ascii="Calibri" w:hAnsi="Calibri" w:cs="Calibri"/>
                <w:color w:val="auto"/>
                <w:sz w:val="24"/>
                <w:szCs w:val="24"/>
              </w:rPr>
              <w:t>scorecard</w:t>
            </w:r>
            <w:r w:rsidRPr="007531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on their game board</w:t>
            </w:r>
            <w:r w:rsidRPr="007531A4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Rectangles cannot overlap.</w:t>
            </w:r>
          </w:p>
          <w:p w14:paraId="548DCEBB" w14:textId="2D9A9226" w:rsidR="00C966D7" w:rsidRPr="00480CC5" w:rsidRDefault="007531A4" w:rsidP="00C966D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Leader continues to roll </w:t>
            </w:r>
            <w:r w:rsidR="00480C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dice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and </w:t>
            </w:r>
            <w:r w:rsidR="00480CC5">
              <w:rPr>
                <w:rFonts w:ascii="Calibri" w:hAnsi="Calibri" w:cs="Calibri"/>
                <w:color w:val="auto"/>
                <w:sz w:val="24"/>
                <w:szCs w:val="24"/>
              </w:rPr>
              <w:t>players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mark out rectangles until there is no more room on </w:t>
            </w:r>
            <w:r w:rsidR="00480C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their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game board.</w:t>
            </w:r>
            <w:r w:rsidR="00C966D7" w:rsidRPr="00D11E39">
              <w:rPr>
                <w:noProof/>
                <w:bdr w:val="single" w:sz="18" w:space="0" w:color="auto"/>
                <w:lang w:eastAsia="en-US"/>
              </w:rPr>
              <w:t xml:space="preserve"> </w:t>
            </w:r>
          </w:p>
          <w:p w14:paraId="5D2BC738" w14:textId="1D341288" w:rsidR="008F166D" w:rsidRPr="00480CC5" w:rsidRDefault="00887769" w:rsidP="00480CC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Game</w:t>
            </w:r>
            <w:r w:rsidR="00D87BA3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 in Action</w:t>
            </w: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  <w:r w:rsidR="00993D8C" w:rsidRPr="00480CC5">
              <w:rPr>
                <w:rFonts w:ascii="Calibri" w:hAnsi="Calibri" w:cs="Calibri"/>
                <w:color w:val="auto"/>
                <w:sz w:val="24"/>
                <w:szCs w:val="24"/>
              </w:rPr>
              <w:t>Players win when other player</w:t>
            </w:r>
            <w:r w:rsidR="00480CC5" w:rsidRPr="00480CC5">
              <w:rPr>
                <w:rFonts w:ascii="Calibri" w:hAnsi="Calibri" w:cs="Calibri"/>
                <w:color w:val="auto"/>
                <w:sz w:val="24"/>
                <w:szCs w:val="24"/>
              </w:rPr>
              <w:t>(s)</w:t>
            </w:r>
            <w:r w:rsidR="00993D8C" w:rsidRPr="00480C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can no longer fit a rectangle with the given dimensions on their game board.</w:t>
            </w:r>
          </w:p>
          <w:p w14:paraId="0E26F377" w14:textId="4A2B1A7C" w:rsidR="00887769" w:rsidRDefault="00E91DE6" w:rsidP="008F166D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91008" behindDoc="0" locked="0" layoutInCell="1" allowOverlap="1" wp14:anchorId="78B437BD" wp14:editId="3A113C0C">
                  <wp:simplePos x="0" y="0"/>
                  <wp:positionH relativeFrom="column">
                    <wp:posOffset>318273</wp:posOffset>
                  </wp:positionH>
                  <wp:positionV relativeFrom="paragraph">
                    <wp:posOffset>36139</wp:posOffset>
                  </wp:positionV>
                  <wp:extent cx="520700" cy="466090"/>
                  <wp:effectExtent l="0" t="0" r="0" b="0"/>
                  <wp:wrapThrough wrapText="bothSides">
                    <wp:wrapPolygon edited="0">
                      <wp:start x="12117" y="0"/>
                      <wp:lineTo x="9483" y="3138"/>
                      <wp:lineTo x="7902" y="6079"/>
                      <wp:lineTo x="1054" y="10001"/>
                      <wp:lineTo x="0" y="11766"/>
                      <wp:lineTo x="0" y="16668"/>
                      <wp:lineTo x="2634" y="21374"/>
                      <wp:lineTo x="5795" y="21374"/>
                      <wp:lineTo x="6322" y="21374"/>
                      <wp:lineTo x="10537" y="18825"/>
                      <wp:lineTo x="13171" y="15688"/>
                      <wp:lineTo x="18966" y="12746"/>
                      <wp:lineTo x="18966" y="12550"/>
                      <wp:lineTo x="21073" y="9413"/>
                      <wp:lineTo x="21073" y="2745"/>
                      <wp:lineTo x="19493" y="1765"/>
                      <wp:lineTo x="15805" y="0"/>
                      <wp:lineTo x="12117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070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E1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6897D" wp14:editId="5965748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30921</wp:posOffset>
                      </wp:positionV>
                      <wp:extent cx="4215130" cy="444500"/>
                      <wp:effectExtent l="0" t="0" r="13970" b="1270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513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0A2A698D" w14:textId="39B155AA" w:rsidR="00480CC5" w:rsidRPr="00887769" w:rsidRDefault="00480CC5" w:rsidP="00480CC5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For example: 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</w:t>
                                  </w:r>
                                  <w:r w:rsidR="002E617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P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layer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1 rolls </w:t>
                                  </w:r>
                                  <w:r w:rsidR="000A052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6</w:t>
                                  </w:r>
                                  <w:r w:rsidR="000A052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and </w:t>
                                  </w:r>
                                  <w:r w:rsidR="000A052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“</w:t>
                                  </w:r>
                                  <w:r w:rsidR="001C063E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1</w:t>
                                  </w:r>
                                  <w:r w:rsidR="000A052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, shades that rectangle on game board, and records the product on </w:t>
                                  </w:r>
                                  <w:r w:rsidR="001E224E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their score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card.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6268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left:0;text-align:left;margin-left:82.5pt;margin-top:2.45pt;width:331.9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" fillcolor="#ffc000" strokecolor="#00b0f0" strokeweight=".5pt">
                      <v:textbox>
                        <w:txbxContent>
                          <w:p w14:paraId="0A2A698D" w14:textId="39B155AA" w:rsidR="00480CC5" w:rsidRPr="00887769" w:rsidRDefault="00480CC5" w:rsidP="00480CC5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For example: 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 w:rsidR="002E617D">
                              <w:rPr>
                                <w:rFonts w:ascii="Calibri" w:hAnsi="Calibri" w:cs="Calibri"/>
                                <w:color w:val="auto"/>
                              </w:rPr>
                              <w:t>P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>layer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1 rolls </w:t>
                            </w:r>
                            <w:r w:rsidR="000A052D">
                              <w:rPr>
                                <w:rFonts w:ascii="Calibri" w:hAnsi="Calibri" w:cs="Calibri"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6</w:t>
                            </w:r>
                            <w:r w:rsidR="000A052D">
                              <w:rPr>
                                <w:rFonts w:ascii="Calibri" w:hAnsi="Calibri" w:cs="Calibri"/>
                                <w:color w:val="auto"/>
                              </w:rPr>
                              <w:t>”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and </w:t>
                            </w:r>
                            <w:r w:rsidR="000A052D">
                              <w:rPr>
                                <w:rFonts w:ascii="Calibri" w:hAnsi="Calibri" w:cs="Calibri"/>
                                <w:color w:val="auto"/>
                              </w:rPr>
                              <w:t>“</w:t>
                            </w:r>
                            <w:r w:rsidR="001C063E">
                              <w:rPr>
                                <w:rFonts w:ascii="Calibri" w:hAnsi="Calibri" w:cs="Calibri"/>
                                <w:color w:val="auto"/>
                              </w:rPr>
                              <w:t>1</w:t>
                            </w:r>
                            <w:r w:rsidR="000A052D">
                              <w:rPr>
                                <w:rFonts w:ascii="Calibri" w:hAnsi="Calibri" w:cs="Calibri"/>
                                <w:color w:val="auto"/>
                              </w:rPr>
                              <w:t>”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, shades that rectangle on game board, and records the product on </w:t>
                            </w:r>
                            <w:r w:rsidR="001E224E">
                              <w:rPr>
                                <w:rFonts w:ascii="Calibri" w:hAnsi="Calibri" w:cs="Calibri"/>
                                <w:color w:val="auto"/>
                              </w:rPr>
                              <w:t>their score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card.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212F8F" w14:textId="3E7DEB0E" w:rsidR="00480CC5" w:rsidRPr="007B7E1A" w:rsidRDefault="00480CC5" w:rsidP="007B7E1A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860A1CA" w14:textId="2E009261" w:rsidR="00480CC5" w:rsidRPr="00E91DE6" w:rsidRDefault="00E91DE6" w:rsidP="00480CC5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E6A7D8" wp14:editId="7662DBF9">
                      <wp:simplePos x="0" y="0"/>
                      <wp:positionH relativeFrom="column">
                        <wp:posOffset>1454923</wp:posOffset>
                      </wp:positionH>
                      <wp:positionV relativeFrom="paragraph">
                        <wp:posOffset>530860</wp:posOffset>
                      </wp:positionV>
                      <wp:extent cx="953853" cy="214686"/>
                      <wp:effectExtent l="0" t="0" r="11430" b="13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853" cy="2146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4006C" w14:textId="63851016" w:rsidR="00A022D5" w:rsidRPr="00991D69" w:rsidRDefault="00A022D5" w:rsidP="00A022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E91DE6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 w:rsidR="00E91DE6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91D69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E6A7D8" id="Rectangle 26" o:spid="_x0000_s1027" style="position:absolute;margin-left:114.55pt;margin-top:41.8pt;width:75.1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" fillcolor="#99cb38 [3204]" strokecolor="#4c661a [1604]" strokeweight="1pt">
                      <v:textbox>
                        <w:txbxContent>
                          <w:p w14:paraId="6594006C" w14:textId="63851016" w:rsidR="00A022D5" w:rsidRPr="00991D69" w:rsidRDefault="00A022D5" w:rsidP="00A022D5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 w:rsidR="00E91DE6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x</w:t>
                            </w:r>
                            <w:r w:rsidR="00E91DE6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91D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339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82F865" wp14:editId="3C7AFF12">
                      <wp:simplePos x="0" y="0"/>
                      <wp:positionH relativeFrom="column">
                        <wp:posOffset>3759973</wp:posOffset>
                      </wp:positionH>
                      <wp:positionV relativeFrom="paragraph">
                        <wp:posOffset>538922</wp:posOffset>
                      </wp:positionV>
                      <wp:extent cx="190831" cy="834887"/>
                      <wp:effectExtent l="0" t="0" r="12700" b="1651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834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1A3F28" w14:textId="3D854B03" w:rsidR="00904E37" w:rsidRPr="00E91DE6" w:rsidRDefault="00E91D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91DE6">
                                    <w:rPr>
                                      <w:sz w:val="10"/>
                                      <w:szCs w:val="10"/>
                                    </w:rPr>
                                    <w:t>1x6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E82F865" id="Rectangle 32" o:spid="_x0000_s1028" style="position:absolute;margin-left:296.05pt;margin-top:42.45pt;width:15.05pt;height: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" fillcolor="red" strokecolor="#4c661a [1604]" strokeweight="1pt">
                      <v:textbox>
                        <w:txbxContent>
                          <w:p w14:paraId="4B1A3F28" w14:textId="3D854B03" w:rsidR="00904E37" w:rsidRPr="00E91DE6" w:rsidRDefault="00E91D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1DE6">
                              <w:rPr>
                                <w:sz w:val="10"/>
                                <w:szCs w:val="10"/>
                              </w:rPr>
                              <w:t>1x6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3390" w:rsidRPr="00D11E39"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85888" behindDoc="1" locked="0" layoutInCell="1" allowOverlap="1" wp14:anchorId="0FAAA833" wp14:editId="56931F5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226253</wp:posOffset>
                  </wp:positionV>
                  <wp:extent cx="2950845" cy="165354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74" y="21401"/>
                      <wp:lineTo x="2147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390" w:rsidRPr="00D11E39">
              <w:rPr>
                <w:noProof/>
                <w:bdr w:val="single" w:sz="18" w:space="0" w:color="auto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1FE217D3" wp14:editId="381A198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228600</wp:posOffset>
                  </wp:positionV>
                  <wp:extent cx="2950845" cy="165354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74" y="21401"/>
                      <wp:lineTo x="21474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179638" w14:textId="2BBDE4F8" w:rsidR="00E352C8" w:rsidRPr="00480CC5" w:rsidRDefault="00E352C8" w:rsidP="00480CC5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AC583B3" w14:textId="77777777" w:rsidR="00993D8C" w:rsidRDefault="00887769" w:rsidP="00993D8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46CE025E" w14:textId="4BAF70F5" w:rsidR="00993D8C" w:rsidRDefault="00993D8C" w:rsidP="00993D8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10-sided dice with a game board with more unit squares</w:t>
            </w:r>
            <w:r w:rsidRPr="00993D8C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248D4890" w14:textId="6663CFE2" w:rsidR="00993D8C" w:rsidRPr="00993D8C" w:rsidRDefault="00993D8C" w:rsidP="00993D8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Players who are out of the game can record the fact for which they lost on the back of the game board and may keep playing unofficially.</w:t>
            </w:r>
          </w:p>
          <w:p w14:paraId="1032CA82" w14:textId="104CA4B0" w:rsidR="003B11BB" w:rsidRPr="00887769" w:rsidRDefault="003B11BB" w:rsidP="00993D8C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2A5B934E" w14:textId="11CFD200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59AA" w14:textId="77777777" w:rsidR="00AA4A5B" w:rsidRDefault="00AA4A5B" w:rsidP="00D45945">
      <w:pPr>
        <w:spacing w:before="0" w:after="0" w:line="240" w:lineRule="auto"/>
      </w:pPr>
      <w:r>
        <w:separator/>
      </w:r>
    </w:p>
  </w:endnote>
  <w:endnote w:type="continuationSeparator" w:id="0">
    <w:p w14:paraId="634B8910" w14:textId="77777777" w:rsidR="00AA4A5B" w:rsidRDefault="00AA4A5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5852" w14:textId="39C4CB1E" w:rsidR="006D527F" w:rsidRDefault="00DB56B0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513832CE" wp14:editId="1DA39724">
          <wp:simplePos x="0" y="0"/>
          <wp:positionH relativeFrom="column">
            <wp:posOffset>3756660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17" name="Picture 17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3670F0E8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0020D8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020D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" filled="f" stroked="f">
              <v:textbox>
                <w:txbxContent>
                  <w:p w14:paraId="4866793B" w14:textId="77777777" w:rsidR="006B75B7" w:rsidRPr="000020D8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0020D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4DB116F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DBE5" w14:textId="77777777" w:rsidR="00AA4A5B" w:rsidRDefault="00AA4A5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E3DED99" w14:textId="77777777" w:rsidR="00AA4A5B" w:rsidRDefault="00AA4A5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13C7008E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2C8F81D" w14:textId="40C5547C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65A60B2A" w14:textId="19252B81" w:rsidR="00D45945" w:rsidRDefault="00024694">
    <w:pPr>
      <w:pStyle w:val="Header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91008" behindDoc="0" locked="0" layoutInCell="1" allowOverlap="1" wp14:anchorId="27F1491D" wp14:editId="3D235060">
          <wp:simplePos x="0" y="0"/>
          <wp:positionH relativeFrom="column">
            <wp:posOffset>1376680</wp:posOffset>
          </wp:positionH>
          <wp:positionV relativeFrom="paragraph">
            <wp:posOffset>-310976</wp:posOffset>
          </wp:positionV>
          <wp:extent cx="353060" cy="347345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v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2032" behindDoc="0" locked="0" layoutInCell="1" allowOverlap="1" wp14:anchorId="35532F13" wp14:editId="4202AE9B">
          <wp:simplePos x="0" y="0"/>
          <wp:positionH relativeFrom="column">
            <wp:posOffset>106854</wp:posOffset>
          </wp:positionH>
          <wp:positionV relativeFrom="paragraph">
            <wp:posOffset>-300990</wp:posOffset>
          </wp:positionV>
          <wp:extent cx="372745" cy="347345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n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4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4080" behindDoc="0" locked="0" layoutInCell="1" allowOverlap="1" wp14:anchorId="1AAB976E" wp14:editId="61F64E59">
          <wp:simplePos x="0" y="0"/>
          <wp:positionH relativeFrom="column">
            <wp:posOffset>775335</wp:posOffset>
          </wp:positionH>
          <wp:positionV relativeFrom="paragraph">
            <wp:posOffset>-288925</wp:posOffset>
          </wp:positionV>
          <wp:extent cx="347345" cy="3530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i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3056" behindDoc="0" locked="0" layoutInCell="1" allowOverlap="1" wp14:anchorId="0FA32DC9" wp14:editId="52D4B79E">
          <wp:simplePos x="0" y="0"/>
          <wp:positionH relativeFrom="column">
            <wp:posOffset>-526232</wp:posOffset>
          </wp:positionH>
          <wp:positionV relativeFrom="paragraph">
            <wp:posOffset>-290629</wp:posOffset>
          </wp:positionV>
          <wp:extent cx="353599" cy="347502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BC3CF3" wp14:editId="1D6A3021">
              <wp:simplePos x="0" y="0"/>
              <wp:positionH relativeFrom="column">
                <wp:posOffset>2818183</wp:posOffset>
              </wp:positionH>
              <wp:positionV relativeFrom="paragraph">
                <wp:posOffset>-301791</wp:posOffset>
              </wp:positionV>
              <wp:extent cx="3846991" cy="417902"/>
              <wp:effectExtent l="19050" t="19050" r="20320" b="1016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</a:ext>
                      </a:extLst>
                    </wps:spPr>
                    <wps:txbx>
                      <w:txbxContent>
                        <w:p w14:paraId="729BDF4F" w14:textId="617DD1EC" w:rsidR="006B75B7" w:rsidRPr="006B75B7" w:rsidRDefault="00962525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Rectangle Fit</w:t>
                          </w:r>
                        </w:p>
                        <w:p w14:paraId="60D2C751" w14:textId="52269E82" w:rsidR="006B75B7" w:rsidRPr="000020D8" w:rsidRDefault="00F15EA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3</w:t>
                          </w:r>
                          <w:r w:rsidR="0096252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  <w:r w:rsidR="000020D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F69E4" w:rsidRPr="008F69E4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8F69E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020D8" w:rsidRPr="000020D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C3CF3" id="Shape 61" o:spid="_x0000_s1029" alt="Logo here placeholder" style="position:absolute;left:0;text-align:left;margin-left:221.9pt;margin-top:-23.75pt;width:302.9pt;height:3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" fillcolor="white [3212]" strokecolor="#65c6d7" strokeweight="3pt">
              <v:stroke miterlimit="4"/>
              <v:textbox style="mso-fit-shape-to-text:t" inset="1.5pt,1.5pt,1.5pt,1.5pt">
                <w:txbxContent>
                  <w:p w14:paraId="729BDF4F" w14:textId="617DD1EC" w:rsidR="006B75B7" w:rsidRPr="006B75B7" w:rsidRDefault="00962525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Rectangle Fit</w:t>
                    </w:r>
                  </w:p>
                  <w:p w14:paraId="60D2C751" w14:textId="52269E82" w:rsidR="006B75B7" w:rsidRPr="000020D8" w:rsidRDefault="00F15EA1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Game 3</w:t>
                    </w:r>
                    <w:r w:rsidR="00962525">
                      <w:rPr>
                        <w:rFonts w:ascii="Calibri" w:hAnsi="Calibri" w:cs="Calibri"/>
                        <w:sz w:val="22"/>
                        <w:szCs w:val="22"/>
                      </w:rPr>
                      <w:t>5</w:t>
                    </w:r>
                    <w:r w:rsidR="000020D8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8F69E4" w:rsidRPr="008F69E4"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from</w:t>
                    </w:r>
                    <w:r w:rsidR="008F69E4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0020D8" w:rsidRPr="000020D8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096D28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87A17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012"/>
    <w:multiLevelType w:val="hybridMultilevel"/>
    <w:tmpl w:val="C86A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173"/>
    <w:multiLevelType w:val="hybridMultilevel"/>
    <w:tmpl w:val="BBB0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D69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451"/>
    <w:multiLevelType w:val="hybridMultilevel"/>
    <w:tmpl w:val="A39ADB36"/>
    <w:lvl w:ilvl="0" w:tplc="B568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E4623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0DD8"/>
    <w:multiLevelType w:val="hybridMultilevel"/>
    <w:tmpl w:val="98D6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20D8"/>
    <w:rsid w:val="00024694"/>
    <w:rsid w:val="0004159A"/>
    <w:rsid w:val="00080F42"/>
    <w:rsid w:val="00083BAA"/>
    <w:rsid w:val="00092DFA"/>
    <w:rsid w:val="000A052D"/>
    <w:rsid w:val="000C52DE"/>
    <w:rsid w:val="000C5FDE"/>
    <w:rsid w:val="000D3337"/>
    <w:rsid w:val="000F0E4F"/>
    <w:rsid w:val="0012021E"/>
    <w:rsid w:val="0016192C"/>
    <w:rsid w:val="0016669E"/>
    <w:rsid w:val="001766D6"/>
    <w:rsid w:val="001C063E"/>
    <w:rsid w:val="001E224E"/>
    <w:rsid w:val="001E4310"/>
    <w:rsid w:val="0020300E"/>
    <w:rsid w:val="002034C5"/>
    <w:rsid w:val="00260E53"/>
    <w:rsid w:val="00273D32"/>
    <w:rsid w:val="002E617D"/>
    <w:rsid w:val="002F7E2A"/>
    <w:rsid w:val="003444BE"/>
    <w:rsid w:val="003517B4"/>
    <w:rsid w:val="003609C9"/>
    <w:rsid w:val="0039082E"/>
    <w:rsid w:val="003936EF"/>
    <w:rsid w:val="003B11BB"/>
    <w:rsid w:val="003B2A1A"/>
    <w:rsid w:val="003D0119"/>
    <w:rsid w:val="003E24DF"/>
    <w:rsid w:val="003E75C2"/>
    <w:rsid w:val="00426812"/>
    <w:rsid w:val="00444C4F"/>
    <w:rsid w:val="00480CC5"/>
    <w:rsid w:val="004A2B0D"/>
    <w:rsid w:val="004B24F2"/>
    <w:rsid w:val="004B4CF1"/>
    <w:rsid w:val="004D0E9E"/>
    <w:rsid w:val="00522FD0"/>
    <w:rsid w:val="00535FED"/>
    <w:rsid w:val="00563742"/>
    <w:rsid w:val="00564809"/>
    <w:rsid w:val="00564CF5"/>
    <w:rsid w:val="00586CAE"/>
    <w:rsid w:val="00592F6E"/>
    <w:rsid w:val="00597E25"/>
    <w:rsid w:val="005B3083"/>
    <w:rsid w:val="005C2210"/>
    <w:rsid w:val="005C3390"/>
    <w:rsid w:val="005C3935"/>
    <w:rsid w:val="005D416E"/>
    <w:rsid w:val="005E3A4B"/>
    <w:rsid w:val="005E4214"/>
    <w:rsid w:val="006127BB"/>
    <w:rsid w:val="00615018"/>
    <w:rsid w:val="0062123A"/>
    <w:rsid w:val="00646E75"/>
    <w:rsid w:val="006A60FC"/>
    <w:rsid w:val="006B75B7"/>
    <w:rsid w:val="006D2216"/>
    <w:rsid w:val="006D527F"/>
    <w:rsid w:val="006F6F10"/>
    <w:rsid w:val="00714186"/>
    <w:rsid w:val="007462C6"/>
    <w:rsid w:val="007531A4"/>
    <w:rsid w:val="00783E79"/>
    <w:rsid w:val="007B5AE8"/>
    <w:rsid w:val="007B7E1A"/>
    <w:rsid w:val="007F1ACF"/>
    <w:rsid w:val="007F5192"/>
    <w:rsid w:val="008640C5"/>
    <w:rsid w:val="008731A0"/>
    <w:rsid w:val="00877051"/>
    <w:rsid w:val="00887769"/>
    <w:rsid w:val="008B17BA"/>
    <w:rsid w:val="008B28D5"/>
    <w:rsid w:val="008F166D"/>
    <w:rsid w:val="008F69E4"/>
    <w:rsid w:val="008F7FBD"/>
    <w:rsid w:val="00904E37"/>
    <w:rsid w:val="00912CCB"/>
    <w:rsid w:val="00930678"/>
    <w:rsid w:val="009372CC"/>
    <w:rsid w:val="0094308C"/>
    <w:rsid w:val="00945B75"/>
    <w:rsid w:val="009474E4"/>
    <w:rsid w:val="00962525"/>
    <w:rsid w:val="009741AE"/>
    <w:rsid w:val="00991D69"/>
    <w:rsid w:val="00993D8C"/>
    <w:rsid w:val="00994E03"/>
    <w:rsid w:val="009A5A51"/>
    <w:rsid w:val="009E4AAE"/>
    <w:rsid w:val="009E52EE"/>
    <w:rsid w:val="00A022D5"/>
    <w:rsid w:val="00A11A20"/>
    <w:rsid w:val="00A40C0B"/>
    <w:rsid w:val="00A55FAD"/>
    <w:rsid w:val="00A74383"/>
    <w:rsid w:val="00A96CF8"/>
    <w:rsid w:val="00AA48BE"/>
    <w:rsid w:val="00AA4A5B"/>
    <w:rsid w:val="00AB4269"/>
    <w:rsid w:val="00B50294"/>
    <w:rsid w:val="00B8169F"/>
    <w:rsid w:val="00BA6A90"/>
    <w:rsid w:val="00BA7DC5"/>
    <w:rsid w:val="00BB0AA3"/>
    <w:rsid w:val="00C05115"/>
    <w:rsid w:val="00C42641"/>
    <w:rsid w:val="00C70786"/>
    <w:rsid w:val="00C8222A"/>
    <w:rsid w:val="00C830F0"/>
    <w:rsid w:val="00C966D7"/>
    <w:rsid w:val="00D1488A"/>
    <w:rsid w:val="00D17AE8"/>
    <w:rsid w:val="00D33D5A"/>
    <w:rsid w:val="00D45945"/>
    <w:rsid w:val="00D66593"/>
    <w:rsid w:val="00D87BA3"/>
    <w:rsid w:val="00DB4CBB"/>
    <w:rsid w:val="00DB56B0"/>
    <w:rsid w:val="00DF536E"/>
    <w:rsid w:val="00E14C36"/>
    <w:rsid w:val="00E27663"/>
    <w:rsid w:val="00E27B46"/>
    <w:rsid w:val="00E352C8"/>
    <w:rsid w:val="00E552C7"/>
    <w:rsid w:val="00E55D74"/>
    <w:rsid w:val="00E6540C"/>
    <w:rsid w:val="00E7034C"/>
    <w:rsid w:val="00E81E2A"/>
    <w:rsid w:val="00E834B7"/>
    <w:rsid w:val="00E91DE6"/>
    <w:rsid w:val="00E96A40"/>
    <w:rsid w:val="00EC4F0E"/>
    <w:rsid w:val="00EE0952"/>
    <w:rsid w:val="00F15EA1"/>
    <w:rsid w:val="00F22920"/>
    <w:rsid w:val="00F27094"/>
    <w:rsid w:val="00FB064F"/>
    <w:rsid w:val="00FE0F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D972F-2879-4F7F-ADD8-AC2D64B3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2023-08-03T14:06:00Z</dcterms:created>
  <dcterms:modified xsi:type="dcterms:W3CDTF">2023-08-03T14:06:00Z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